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570F" w:rsidRPr="00541879" w:rsidRDefault="00C961B9">
      <w:pPr>
        <w:rPr>
          <w:rFonts w:ascii="Arial" w:hAnsi="Arial" w:cs="Arial"/>
          <w:sz w:val="44"/>
          <w:szCs w:val="44"/>
        </w:rPr>
      </w:pPr>
      <w:r w:rsidRPr="00DA164D">
        <w:rPr>
          <w:rFonts w:ascii="Arial" w:hAnsi="Arial" w:cs="Arial"/>
          <w:b/>
          <w:noProof/>
          <w:sz w:val="28"/>
          <w:szCs w:val="28"/>
        </w:rPr>
        <w:drawing>
          <wp:anchor distT="0" distB="0" distL="114300" distR="114300" simplePos="0" relativeHeight="251672576" behindDoc="1" locked="0" layoutInCell="1" allowOverlap="1" wp14:anchorId="6E8B2651" wp14:editId="6B49D71A">
            <wp:simplePos x="0" y="0"/>
            <wp:positionH relativeFrom="column">
              <wp:posOffset>4533900</wp:posOffset>
            </wp:positionH>
            <wp:positionV relativeFrom="paragraph">
              <wp:posOffset>0</wp:posOffset>
            </wp:positionV>
            <wp:extent cx="1841500" cy="3219450"/>
            <wp:effectExtent l="0" t="0" r="6350" b="0"/>
            <wp:wrapTight wrapText="bothSides">
              <wp:wrapPolygon edited="0">
                <wp:start x="0" y="0"/>
                <wp:lineTo x="0" y="21472"/>
                <wp:lineTo x="21451" y="21472"/>
                <wp:lineTo x="21451" y="0"/>
                <wp:lineTo x="0" y="0"/>
              </wp:wrapPolygon>
            </wp:wrapTight>
            <wp:docPr id="3" name="Picture 3" descr="C:\Users\rpaz\Pictures\summer science 7-16-14\20140716_124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paz\Pictures\summer science 7-16-14\20140716_1247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41500" cy="321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879" w:rsidRPr="00541879">
        <w:rPr>
          <w:rFonts w:ascii="Arial" w:hAnsi="Arial" w:cs="Arial"/>
          <w:sz w:val="44"/>
          <w:szCs w:val="44"/>
        </w:rPr>
        <w:t>Summer 2013</w:t>
      </w:r>
    </w:p>
    <w:p w:rsidR="00541879" w:rsidRPr="00C961B9" w:rsidRDefault="00541879">
      <w:pPr>
        <w:rPr>
          <w:rFonts w:ascii="Arial" w:hAnsi="Arial" w:cs="Arial"/>
          <w:sz w:val="28"/>
        </w:rPr>
      </w:pPr>
      <w:r w:rsidRPr="00C961B9">
        <w:rPr>
          <w:rFonts w:ascii="Arial" w:hAnsi="Arial" w:cs="Arial"/>
          <w:sz w:val="28"/>
        </w:rPr>
        <w:t>Free summer activities that combine the importance of community knowledge and storytelling, interactive science learning and career opportunities in science, technology, engineering and math (STEM).</w:t>
      </w:r>
    </w:p>
    <w:p w:rsidR="00541879" w:rsidRPr="00C961B9" w:rsidRDefault="00541879">
      <w:pPr>
        <w:rPr>
          <w:rFonts w:ascii="Arial" w:hAnsi="Arial" w:cs="Arial"/>
          <w:sz w:val="28"/>
        </w:rPr>
      </w:pPr>
    </w:p>
    <w:p w:rsidR="00541879" w:rsidRPr="00C961B9" w:rsidRDefault="00541879">
      <w:pPr>
        <w:rPr>
          <w:rFonts w:ascii="Arial" w:hAnsi="Arial" w:cs="Arial"/>
          <w:b/>
          <w:sz w:val="28"/>
        </w:rPr>
      </w:pPr>
      <w:r w:rsidRPr="00C961B9">
        <w:rPr>
          <w:rFonts w:ascii="Arial" w:hAnsi="Arial" w:cs="Arial"/>
          <w:b/>
          <w:sz w:val="28"/>
        </w:rPr>
        <w:t xml:space="preserve">Activity 1: Funds of Knowledge </w:t>
      </w:r>
    </w:p>
    <w:p w:rsidR="00541879" w:rsidRPr="00C961B9" w:rsidRDefault="00541879">
      <w:pPr>
        <w:rPr>
          <w:rFonts w:ascii="Arial" w:hAnsi="Arial" w:cs="Arial"/>
          <w:sz w:val="28"/>
        </w:rPr>
      </w:pPr>
      <w:r w:rsidRPr="00C961B9">
        <w:rPr>
          <w:rFonts w:ascii="Arial" w:hAnsi="Arial" w:cs="Arial"/>
          <w:sz w:val="28"/>
        </w:rPr>
        <w:t>We may not think of it, but from the very moment we are born our families are sharing traditions, stories and ways of doing things. We don’t always recognize how this knowledge is important of who we are and how we each see the world. In this activity, we participated in a game and art activity to uncover our secret ways of knowing.</w:t>
      </w:r>
    </w:p>
    <w:p w:rsidR="00541879" w:rsidRPr="00C961B9" w:rsidRDefault="00C961B9">
      <w:pPr>
        <w:rPr>
          <w:rFonts w:ascii="Arial" w:hAnsi="Arial" w:cs="Arial"/>
          <w:sz w:val="28"/>
        </w:rPr>
      </w:pPr>
      <w:r w:rsidRPr="00C961B9">
        <w:rPr>
          <w:rFonts w:ascii="Arial" w:hAnsi="Arial" w:cs="Arial"/>
          <w:b/>
          <w:noProof/>
          <w:sz w:val="28"/>
        </w:rPr>
        <w:drawing>
          <wp:anchor distT="0" distB="0" distL="114300" distR="114300" simplePos="0" relativeHeight="251666432" behindDoc="1" locked="0" layoutInCell="1" allowOverlap="1" wp14:anchorId="5BC0063C" wp14:editId="70BC15E5">
            <wp:simplePos x="0" y="0"/>
            <wp:positionH relativeFrom="column">
              <wp:posOffset>1924050</wp:posOffset>
            </wp:positionH>
            <wp:positionV relativeFrom="paragraph">
              <wp:posOffset>283845</wp:posOffset>
            </wp:positionV>
            <wp:extent cx="4568825" cy="2794000"/>
            <wp:effectExtent l="0" t="0" r="3175" b="6350"/>
            <wp:wrapThrough wrapText="bothSides">
              <wp:wrapPolygon edited="0">
                <wp:start x="0" y="0"/>
                <wp:lineTo x="0" y="21502"/>
                <wp:lineTo x="21525" y="21502"/>
                <wp:lineTo x="21525" y="0"/>
                <wp:lineTo x="0" y="0"/>
              </wp:wrapPolygon>
            </wp:wrapThrough>
            <wp:docPr id="5" name="Picture 5" descr="C:\Users\rpaz\Dropbox\iSTEM Photos\6-26 Boagr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paz\Dropbox\iSTEM Photos\6-26 Boagrt 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68825" cy="279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1879" w:rsidRPr="00C961B9" w:rsidRDefault="00541879">
      <w:pPr>
        <w:rPr>
          <w:rFonts w:ascii="Arial" w:hAnsi="Arial" w:cs="Arial"/>
          <w:b/>
          <w:sz w:val="28"/>
        </w:rPr>
      </w:pPr>
      <w:r w:rsidRPr="00C961B9">
        <w:rPr>
          <w:rFonts w:ascii="Arial" w:hAnsi="Arial" w:cs="Arial"/>
          <w:b/>
          <w:sz w:val="28"/>
        </w:rPr>
        <w:t>Activity 2: Career Planning for Students</w:t>
      </w:r>
    </w:p>
    <w:p w:rsidR="00541879" w:rsidRPr="00C961B9" w:rsidRDefault="00541879">
      <w:pPr>
        <w:rPr>
          <w:rFonts w:ascii="Arial" w:hAnsi="Arial" w:cs="Arial"/>
          <w:sz w:val="28"/>
        </w:rPr>
      </w:pPr>
      <w:r w:rsidRPr="00C961B9">
        <w:rPr>
          <w:rFonts w:ascii="Arial" w:hAnsi="Arial" w:cs="Arial"/>
          <w:sz w:val="28"/>
        </w:rPr>
        <w:t xml:space="preserve">Participants learned about what nontraditional careers are; the barriers that may </w:t>
      </w:r>
      <w:r w:rsidR="00C7136D" w:rsidRPr="00C961B9">
        <w:rPr>
          <w:rFonts w:ascii="Arial" w:hAnsi="Arial" w:cs="Arial"/>
          <w:sz w:val="28"/>
        </w:rPr>
        <w:t>exist</w:t>
      </w:r>
      <w:r w:rsidRPr="00C961B9">
        <w:rPr>
          <w:rFonts w:ascii="Arial" w:hAnsi="Arial" w:cs="Arial"/>
          <w:sz w:val="28"/>
        </w:rPr>
        <w:t xml:space="preserve"> for nontraditional </w:t>
      </w:r>
      <w:r w:rsidR="00C7136D" w:rsidRPr="00C961B9">
        <w:rPr>
          <w:rFonts w:ascii="Arial" w:hAnsi="Arial" w:cs="Arial"/>
          <w:sz w:val="28"/>
        </w:rPr>
        <w:t>students</w:t>
      </w:r>
      <w:r w:rsidRPr="00C961B9">
        <w:rPr>
          <w:rFonts w:ascii="Arial" w:hAnsi="Arial" w:cs="Arial"/>
          <w:sz w:val="28"/>
        </w:rPr>
        <w:t xml:space="preserve"> as well as the </w:t>
      </w:r>
      <w:r w:rsidR="00C7136D" w:rsidRPr="00C961B9">
        <w:rPr>
          <w:rFonts w:ascii="Arial" w:hAnsi="Arial" w:cs="Arial"/>
          <w:sz w:val="28"/>
        </w:rPr>
        <w:t>benefits</w:t>
      </w:r>
      <w:r w:rsidRPr="00C961B9">
        <w:rPr>
          <w:rFonts w:ascii="Arial" w:hAnsi="Arial" w:cs="Arial"/>
          <w:sz w:val="28"/>
        </w:rPr>
        <w:t xml:space="preserve"> of </w:t>
      </w:r>
      <w:r w:rsidR="00C7136D" w:rsidRPr="00C961B9">
        <w:rPr>
          <w:rFonts w:ascii="Arial" w:hAnsi="Arial" w:cs="Arial"/>
          <w:sz w:val="28"/>
        </w:rPr>
        <w:t>choosing a non-tradition</w:t>
      </w:r>
      <w:r w:rsidRPr="00C961B9">
        <w:rPr>
          <w:rFonts w:ascii="Arial" w:hAnsi="Arial" w:cs="Arial"/>
          <w:sz w:val="28"/>
        </w:rPr>
        <w:t xml:space="preserve">al career, including careers in science, math and technology. The session concluded with a hands-on </w:t>
      </w:r>
      <w:r w:rsidR="00C7136D" w:rsidRPr="00C961B9">
        <w:rPr>
          <w:rFonts w:ascii="Arial" w:hAnsi="Arial" w:cs="Arial"/>
          <w:sz w:val="28"/>
        </w:rPr>
        <w:t>experiment</w:t>
      </w:r>
      <w:r w:rsidRPr="00C961B9">
        <w:rPr>
          <w:rFonts w:ascii="Arial" w:hAnsi="Arial" w:cs="Arial"/>
          <w:sz w:val="28"/>
        </w:rPr>
        <w:t xml:space="preserve"> related to several nontraditional careers. The workshop was intended for students, parents and educators.</w:t>
      </w:r>
    </w:p>
    <w:p w:rsidR="00B22476" w:rsidRDefault="00C961B9">
      <w:pPr>
        <w:rPr>
          <w:rFonts w:ascii="Arial" w:hAnsi="Arial" w:cs="Arial"/>
          <w:b/>
          <w:sz w:val="28"/>
        </w:rPr>
      </w:pPr>
      <w:r w:rsidRPr="00C961B9">
        <w:rPr>
          <w:rFonts w:ascii="Arial" w:hAnsi="Arial" w:cs="Arial"/>
          <w:b/>
          <w:noProof/>
          <w:sz w:val="28"/>
        </w:rPr>
        <w:lastRenderedPageBreak/>
        <w:drawing>
          <wp:anchor distT="0" distB="0" distL="114300" distR="114300" simplePos="0" relativeHeight="251658240" behindDoc="0" locked="0" layoutInCell="1" allowOverlap="1" wp14:anchorId="7F991B03" wp14:editId="2FAE4E0F">
            <wp:simplePos x="0" y="0"/>
            <wp:positionH relativeFrom="column">
              <wp:posOffset>3081655</wp:posOffset>
            </wp:positionH>
            <wp:positionV relativeFrom="paragraph">
              <wp:posOffset>230505</wp:posOffset>
            </wp:positionV>
            <wp:extent cx="3555365" cy="2317750"/>
            <wp:effectExtent l="0" t="0" r="6985" b="6350"/>
            <wp:wrapThrough wrapText="bothSides">
              <wp:wrapPolygon edited="0">
                <wp:start x="0" y="0"/>
                <wp:lineTo x="0" y="21482"/>
                <wp:lineTo x="21527" y="21482"/>
                <wp:lineTo x="2152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deo istem prez 0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55365" cy="2317750"/>
                    </a:xfrm>
                    <a:prstGeom prst="rect">
                      <a:avLst/>
                    </a:prstGeom>
                  </pic:spPr>
                </pic:pic>
              </a:graphicData>
            </a:graphic>
            <wp14:sizeRelH relativeFrom="page">
              <wp14:pctWidth>0</wp14:pctWidth>
            </wp14:sizeRelH>
            <wp14:sizeRelV relativeFrom="page">
              <wp14:pctHeight>0</wp14:pctHeight>
            </wp14:sizeRelV>
          </wp:anchor>
        </w:drawing>
      </w:r>
    </w:p>
    <w:p w:rsidR="00541879" w:rsidRPr="00C961B9" w:rsidRDefault="00541879">
      <w:pPr>
        <w:rPr>
          <w:rFonts w:ascii="Arial" w:hAnsi="Arial" w:cs="Arial"/>
          <w:b/>
          <w:sz w:val="28"/>
        </w:rPr>
      </w:pPr>
      <w:r w:rsidRPr="00C961B9">
        <w:rPr>
          <w:rFonts w:ascii="Arial" w:hAnsi="Arial" w:cs="Arial"/>
          <w:b/>
          <w:sz w:val="28"/>
        </w:rPr>
        <w:t>Activity 3: Explore the Gulf of California and NW Mexico!</w:t>
      </w:r>
    </w:p>
    <w:p w:rsidR="00541879" w:rsidRPr="00C961B9" w:rsidRDefault="00541879">
      <w:pPr>
        <w:rPr>
          <w:rFonts w:ascii="Arial" w:hAnsi="Arial" w:cs="Arial"/>
          <w:sz w:val="28"/>
        </w:rPr>
      </w:pPr>
      <w:r w:rsidRPr="00C961B9">
        <w:rPr>
          <w:rFonts w:ascii="Arial" w:hAnsi="Arial" w:cs="Arial"/>
          <w:sz w:val="28"/>
        </w:rPr>
        <w:t xml:space="preserve">We </w:t>
      </w:r>
      <w:r w:rsidR="00DC3209" w:rsidRPr="00C961B9">
        <w:rPr>
          <w:rFonts w:ascii="Arial" w:hAnsi="Arial" w:cs="Arial"/>
          <w:sz w:val="28"/>
        </w:rPr>
        <w:t>explored</w:t>
      </w:r>
      <w:r w:rsidRPr="00C961B9">
        <w:rPr>
          <w:rFonts w:ascii="Arial" w:hAnsi="Arial" w:cs="Arial"/>
          <w:sz w:val="28"/>
        </w:rPr>
        <w:t xml:space="preserve"> t</w:t>
      </w:r>
      <w:r w:rsidR="00DC3209" w:rsidRPr="00C961B9">
        <w:rPr>
          <w:rFonts w:ascii="Arial" w:hAnsi="Arial" w:cs="Arial"/>
          <w:sz w:val="28"/>
        </w:rPr>
        <w:t>he Gulf of California, Mexico with naturalist, Tad Pfister, who has worked and lived in the region for over 25 years. We learned about the natural history of what some people say is the aquarium of the world, the Gulf of California or the Sea of Cortez. We participated in a presentation about whales, dolphins and other wonders of the sea, as well as about the native peoples of the region, the Seri or Com Caac—and we even created our own special maps of this amazing place!</w:t>
      </w:r>
      <w:r w:rsidR="00265481" w:rsidRPr="00C961B9">
        <w:rPr>
          <w:rFonts w:ascii="Arial" w:hAnsi="Arial" w:cs="Arial"/>
          <w:b/>
          <w:noProof/>
          <w:sz w:val="28"/>
        </w:rPr>
        <w:t xml:space="preserve"> </w:t>
      </w:r>
    </w:p>
    <w:p w:rsidR="00C961B9" w:rsidRDefault="00C961B9">
      <w:pPr>
        <w:rPr>
          <w:rFonts w:ascii="Arial" w:hAnsi="Arial" w:cs="Arial"/>
          <w:b/>
          <w:sz w:val="28"/>
        </w:rPr>
      </w:pPr>
    </w:p>
    <w:p w:rsidR="00DC3209" w:rsidRPr="00C961B9" w:rsidRDefault="00C961B9">
      <w:pPr>
        <w:rPr>
          <w:rFonts w:ascii="Arial" w:hAnsi="Arial" w:cs="Arial"/>
          <w:b/>
          <w:sz w:val="28"/>
        </w:rPr>
      </w:pPr>
      <w:r w:rsidRPr="00C961B9">
        <w:rPr>
          <w:rFonts w:ascii="Arial" w:hAnsi="Arial" w:cs="Arial"/>
          <w:b/>
          <w:noProof/>
          <w:sz w:val="28"/>
        </w:rPr>
        <w:drawing>
          <wp:anchor distT="0" distB="0" distL="114300" distR="114300" simplePos="0" relativeHeight="251668480" behindDoc="0" locked="0" layoutInCell="1" allowOverlap="1" wp14:anchorId="4A9D9EAE" wp14:editId="1BDD6569">
            <wp:simplePos x="0" y="0"/>
            <wp:positionH relativeFrom="margin">
              <wp:posOffset>3248025</wp:posOffset>
            </wp:positionH>
            <wp:positionV relativeFrom="margin">
              <wp:posOffset>4165600</wp:posOffset>
            </wp:positionV>
            <wp:extent cx="3388360" cy="2228850"/>
            <wp:effectExtent l="0" t="0" r="2540" b="0"/>
            <wp:wrapThrough wrapText="bothSides">
              <wp:wrapPolygon edited="0">
                <wp:start x="0" y="0"/>
                <wp:lineTo x="0" y="21415"/>
                <wp:lineTo x="21495" y="21415"/>
                <wp:lineTo x="2149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deo istem prez 0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88360" cy="2228850"/>
                    </a:xfrm>
                    <a:prstGeom prst="rect">
                      <a:avLst/>
                    </a:prstGeom>
                  </pic:spPr>
                </pic:pic>
              </a:graphicData>
            </a:graphic>
            <wp14:sizeRelH relativeFrom="margin">
              <wp14:pctWidth>0</wp14:pctWidth>
            </wp14:sizeRelH>
            <wp14:sizeRelV relativeFrom="margin">
              <wp14:pctHeight>0</wp14:pctHeight>
            </wp14:sizeRelV>
          </wp:anchor>
        </w:drawing>
      </w:r>
      <w:r w:rsidR="00DC3209" w:rsidRPr="00C961B9">
        <w:rPr>
          <w:rFonts w:ascii="Arial" w:hAnsi="Arial" w:cs="Arial"/>
          <w:b/>
          <w:sz w:val="28"/>
        </w:rPr>
        <w:t>Activity 4: Water Science &amp; Swimming</w:t>
      </w:r>
    </w:p>
    <w:p w:rsidR="00DC3209" w:rsidRPr="00C961B9" w:rsidRDefault="007D2FC3">
      <w:pPr>
        <w:rPr>
          <w:rFonts w:ascii="Arial" w:hAnsi="Arial" w:cs="Arial"/>
          <w:sz w:val="28"/>
        </w:rPr>
      </w:pPr>
      <w:r w:rsidRPr="00C961B9">
        <w:rPr>
          <w:rFonts w:ascii="Arial" w:hAnsi="Arial" w:cs="Arial"/>
          <w:sz w:val="28"/>
        </w:rPr>
        <w:t>We learned why people and things float when placed in the water. We explored the concept of buoyancy and reviewed the year’s previous physics concepts of inertia and Newton’s laws of motion, all combined with end of the summer swimming party fun at the Pascua Yaqui Wellness Center.</w:t>
      </w:r>
    </w:p>
    <w:p w:rsidR="00266F81" w:rsidRDefault="00266F81" w:rsidP="00266F81">
      <w:pPr>
        <w:rPr>
          <w:rFonts w:ascii="Arial" w:hAnsi="Arial" w:cs="Arial"/>
        </w:rPr>
      </w:pPr>
    </w:p>
    <w:p w:rsidR="00B22476" w:rsidRDefault="00B22476" w:rsidP="00266F81">
      <w:pPr>
        <w:rPr>
          <w:rFonts w:ascii="Arial" w:hAnsi="Arial" w:cs="Arial"/>
        </w:rPr>
      </w:pPr>
    </w:p>
    <w:p w:rsidR="00B22476" w:rsidRDefault="00B22476" w:rsidP="00266F81">
      <w:pPr>
        <w:rPr>
          <w:rFonts w:ascii="Arial" w:hAnsi="Arial" w:cs="Arial"/>
        </w:rPr>
      </w:pPr>
    </w:p>
    <w:p w:rsidR="00B22476" w:rsidRDefault="00B22476" w:rsidP="00266F81">
      <w:pPr>
        <w:rPr>
          <w:rFonts w:ascii="Arial" w:hAnsi="Arial" w:cs="Arial"/>
        </w:rPr>
      </w:pPr>
    </w:p>
    <w:p w:rsidR="00B22476" w:rsidRPr="00266F81" w:rsidRDefault="00B22476" w:rsidP="00266F81">
      <w:pPr>
        <w:rPr>
          <w:rFonts w:ascii="Arial" w:hAnsi="Arial" w:cs="Arial"/>
        </w:rPr>
      </w:pPr>
    </w:p>
    <w:p w:rsidR="00266F81" w:rsidRPr="00012AD5" w:rsidRDefault="00266F81" w:rsidP="00012AD5">
      <w:pPr>
        <w:rPr>
          <w:rFonts w:ascii="Arial" w:hAnsi="Arial" w:cs="Arial"/>
        </w:rPr>
      </w:pPr>
      <w:r w:rsidRPr="00C90DB0">
        <w:rPr>
          <w:rFonts w:ascii="Arial" w:hAnsi="Arial" w:cs="Arial"/>
          <w:sz w:val="44"/>
          <w:szCs w:val="44"/>
        </w:rPr>
        <w:lastRenderedPageBreak/>
        <w:t>Summer 2014</w:t>
      </w:r>
    </w:p>
    <w:p w:rsidR="00C90DB0" w:rsidRPr="000E7DDA" w:rsidRDefault="00C90DB0" w:rsidP="00266F81">
      <w:pPr>
        <w:tabs>
          <w:tab w:val="left" w:pos="3930"/>
        </w:tabs>
        <w:rPr>
          <w:rFonts w:ascii="Arial" w:hAnsi="Arial" w:cs="Arial"/>
          <w:b/>
          <w:sz w:val="28"/>
          <w:szCs w:val="28"/>
        </w:rPr>
      </w:pPr>
      <w:r w:rsidRPr="000E7DDA">
        <w:rPr>
          <w:rFonts w:ascii="Arial" w:hAnsi="Arial" w:cs="Arial"/>
          <w:b/>
          <w:sz w:val="28"/>
          <w:szCs w:val="28"/>
        </w:rPr>
        <w:t xml:space="preserve">Activity 1: </w:t>
      </w:r>
      <w:r w:rsidR="000E7DDA" w:rsidRPr="000E7DDA">
        <w:rPr>
          <w:rFonts w:ascii="Arial" w:hAnsi="Arial" w:cs="Arial"/>
          <w:b/>
          <w:sz w:val="28"/>
          <w:szCs w:val="28"/>
        </w:rPr>
        <w:t>Digital Storytelling I</w:t>
      </w:r>
    </w:p>
    <w:p w:rsidR="000E7DDA" w:rsidRPr="00DA164D" w:rsidRDefault="00DA164D" w:rsidP="00266F81">
      <w:pPr>
        <w:tabs>
          <w:tab w:val="left" w:pos="3930"/>
        </w:tabs>
        <w:rPr>
          <w:rFonts w:ascii="Arial" w:hAnsi="Arial" w:cs="Arial"/>
          <w:sz w:val="28"/>
          <w:szCs w:val="28"/>
        </w:rPr>
      </w:pPr>
      <w:r>
        <w:rPr>
          <w:rFonts w:ascii="Arial" w:hAnsi="Arial" w:cs="Arial"/>
          <w:sz w:val="28"/>
          <w:szCs w:val="28"/>
        </w:rPr>
        <w:t xml:space="preserve">This was an in-depth activity which spanned over a two sessions. The first session entailed researching one’s self through family and gathered photos, names and important places for the youth to develop their own story called, My Multicultural Self. Each student utilized a laptop to create </w:t>
      </w:r>
      <w:r w:rsidR="00C961B9" w:rsidRPr="00265481">
        <w:rPr>
          <w:rFonts w:ascii="Arial" w:hAnsi="Arial" w:cs="Arial"/>
          <w:b/>
          <w:noProof/>
          <w:sz w:val="28"/>
          <w:szCs w:val="28"/>
        </w:rPr>
        <w:drawing>
          <wp:anchor distT="0" distB="0" distL="114300" distR="114300" simplePos="0" relativeHeight="251674624" behindDoc="0" locked="0" layoutInCell="1" allowOverlap="1" wp14:anchorId="0E6CA625" wp14:editId="792E960E">
            <wp:simplePos x="0" y="0"/>
            <wp:positionH relativeFrom="margin">
              <wp:posOffset>-95250</wp:posOffset>
            </wp:positionH>
            <wp:positionV relativeFrom="margin">
              <wp:posOffset>558800</wp:posOffset>
            </wp:positionV>
            <wp:extent cx="4425950" cy="1776095"/>
            <wp:effectExtent l="0" t="0" r="0" b="0"/>
            <wp:wrapSquare wrapText="bothSides"/>
            <wp:docPr id="7" name="Picture 7" descr="C:\Users\rpaz\Documents\iSTEM Photos\summer 6-18-14\20140618_12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paz\Documents\iSTEM Photos\summer 6-18-14\20140618_1233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25950" cy="1776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their digital story.</w:t>
      </w:r>
    </w:p>
    <w:p w:rsidR="000E7DDA" w:rsidRPr="000E7DDA" w:rsidRDefault="000E7DDA" w:rsidP="00266F81">
      <w:pPr>
        <w:tabs>
          <w:tab w:val="left" w:pos="3930"/>
        </w:tabs>
        <w:rPr>
          <w:rFonts w:ascii="Arial" w:hAnsi="Arial" w:cs="Arial"/>
          <w:b/>
          <w:sz w:val="28"/>
          <w:szCs w:val="28"/>
        </w:rPr>
      </w:pPr>
    </w:p>
    <w:p w:rsidR="000E7DDA" w:rsidRPr="000E7DDA" w:rsidRDefault="00C961B9" w:rsidP="00266F81">
      <w:pPr>
        <w:tabs>
          <w:tab w:val="left" w:pos="3930"/>
        </w:tabs>
        <w:rPr>
          <w:rFonts w:ascii="Arial" w:hAnsi="Arial" w:cs="Arial"/>
          <w:b/>
          <w:sz w:val="28"/>
          <w:szCs w:val="28"/>
        </w:rPr>
      </w:pPr>
      <w:r w:rsidRPr="00DA164D">
        <w:rPr>
          <w:rFonts w:ascii="Arial" w:hAnsi="Arial" w:cs="Arial"/>
          <w:noProof/>
          <w:sz w:val="28"/>
          <w:szCs w:val="28"/>
        </w:rPr>
        <w:drawing>
          <wp:anchor distT="0" distB="0" distL="114300" distR="114300" simplePos="0" relativeHeight="251662336" behindDoc="0" locked="0" layoutInCell="1" allowOverlap="1" wp14:anchorId="2A55BE27" wp14:editId="366C9671">
            <wp:simplePos x="0" y="0"/>
            <wp:positionH relativeFrom="margin">
              <wp:posOffset>4464050</wp:posOffset>
            </wp:positionH>
            <wp:positionV relativeFrom="margin">
              <wp:posOffset>3067050</wp:posOffset>
            </wp:positionV>
            <wp:extent cx="2190750" cy="3098800"/>
            <wp:effectExtent l="0" t="0" r="0" b="6350"/>
            <wp:wrapSquare wrapText="bothSides"/>
            <wp:docPr id="4" name="Picture 4" descr="C:\Users\rpaz\Pictures\summer science 7-16-14\20140716_12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paz\Pictures\summer science 7-16-14\20140716_1219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0750" cy="30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7DDA" w:rsidRPr="000E7DDA">
        <w:rPr>
          <w:rFonts w:ascii="Arial" w:hAnsi="Arial" w:cs="Arial"/>
          <w:b/>
          <w:sz w:val="28"/>
          <w:szCs w:val="28"/>
        </w:rPr>
        <w:t>Activity 2: Digital Storytelling II</w:t>
      </w:r>
    </w:p>
    <w:p w:rsidR="000E7DDA" w:rsidRPr="00DA164D" w:rsidRDefault="00DA164D" w:rsidP="00266F81">
      <w:pPr>
        <w:tabs>
          <w:tab w:val="left" w:pos="3930"/>
        </w:tabs>
        <w:rPr>
          <w:rFonts w:ascii="Arial" w:hAnsi="Arial" w:cs="Arial"/>
          <w:sz w:val="28"/>
          <w:szCs w:val="28"/>
        </w:rPr>
      </w:pPr>
      <w:r w:rsidRPr="00DA164D">
        <w:rPr>
          <w:rFonts w:ascii="Arial" w:hAnsi="Arial" w:cs="Arial"/>
          <w:sz w:val="28"/>
          <w:szCs w:val="28"/>
        </w:rPr>
        <w:t>The second ha</w:t>
      </w:r>
      <w:r>
        <w:rPr>
          <w:rFonts w:ascii="Arial" w:hAnsi="Arial" w:cs="Arial"/>
          <w:sz w:val="28"/>
          <w:szCs w:val="28"/>
        </w:rPr>
        <w:t>l</w:t>
      </w:r>
      <w:r w:rsidRPr="00DA164D">
        <w:rPr>
          <w:rFonts w:ascii="Arial" w:hAnsi="Arial" w:cs="Arial"/>
          <w:sz w:val="28"/>
          <w:szCs w:val="28"/>
        </w:rPr>
        <w:t xml:space="preserve">f </w:t>
      </w:r>
      <w:r>
        <w:rPr>
          <w:rFonts w:ascii="Arial" w:hAnsi="Arial" w:cs="Arial"/>
          <w:sz w:val="28"/>
          <w:szCs w:val="28"/>
        </w:rPr>
        <w:t xml:space="preserve">of digital storytelling involved the mentees developing a digital picture album from the photos they had gathered and then created their story in digital forms with words, photos, and even animation. The mentees were pleased to share their digital stories with the group. </w:t>
      </w:r>
    </w:p>
    <w:p w:rsidR="00C961B9" w:rsidRDefault="00C961B9" w:rsidP="00266F81">
      <w:pPr>
        <w:tabs>
          <w:tab w:val="left" w:pos="3930"/>
        </w:tabs>
        <w:rPr>
          <w:rFonts w:ascii="Arial" w:hAnsi="Arial" w:cs="Arial"/>
          <w:b/>
          <w:sz w:val="28"/>
          <w:szCs w:val="28"/>
        </w:rPr>
      </w:pPr>
    </w:p>
    <w:p w:rsidR="000E7DDA" w:rsidRPr="000E7DDA" w:rsidRDefault="000E7DDA" w:rsidP="00266F81">
      <w:pPr>
        <w:tabs>
          <w:tab w:val="left" w:pos="3930"/>
        </w:tabs>
        <w:rPr>
          <w:rFonts w:ascii="Arial" w:hAnsi="Arial" w:cs="Arial"/>
          <w:b/>
          <w:sz w:val="28"/>
          <w:szCs w:val="28"/>
        </w:rPr>
      </w:pPr>
      <w:r w:rsidRPr="000E7DDA">
        <w:rPr>
          <w:rFonts w:ascii="Arial" w:hAnsi="Arial" w:cs="Arial"/>
          <w:b/>
          <w:sz w:val="28"/>
          <w:szCs w:val="28"/>
        </w:rPr>
        <w:t>Activity 3: Food Detectives</w:t>
      </w:r>
    </w:p>
    <w:p w:rsidR="00B22476" w:rsidRDefault="000E7DDA" w:rsidP="00266F81">
      <w:pPr>
        <w:tabs>
          <w:tab w:val="left" w:pos="3930"/>
        </w:tabs>
        <w:rPr>
          <w:rFonts w:ascii="Arial" w:hAnsi="Arial" w:cs="Arial"/>
          <w:sz w:val="28"/>
          <w:szCs w:val="28"/>
        </w:rPr>
      </w:pPr>
      <w:r>
        <w:rPr>
          <w:rFonts w:ascii="Arial" w:hAnsi="Arial" w:cs="Arial"/>
          <w:sz w:val="28"/>
          <w:szCs w:val="28"/>
        </w:rPr>
        <w:t xml:space="preserve">In this hands-on workshop, we explored the chemistry, culture and geography of food and access to food. Together we will use the chemistry to test food for certain nutrients, participate in a fun role-playing game related to food access and use mapping and map-making to identify and document access to affordable and healthy food for neighborhoods and communities. </w:t>
      </w:r>
    </w:p>
    <w:p w:rsidR="00755A61" w:rsidRDefault="00B22476">
      <w:pPr>
        <w:rPr>
          <w:rFonts w:ascii="Arial" w:hAnsi="Arial" w:cs="Arial"/>
          <w:sz w:val="28"/>
          <w:szCs w:val="28"/>
        </w:rPr>
      </w:pPr>
      <w:r>
        <w:rPr>
          <w:rFonts w:ascii="Arial" w:hAnsi="Arial" w:cs="Arial"/>
          <w:sz w:val="28"/>
          <w:szCs w:val="28"/>
        </w:rPr>
        <w:br w:type="page"/>
      </w:r>
      <w:r w:rsidRPr="00DA164D">
        <w:rPr>
          <w:rFonts w:ascii="Arial" w:hAnsi="Arial" w:cs="Arial"/>
          <w:noProof/>
          <w:sz w:val="28"/>
          <w:szCs w:val="28"/>
        </w:rPr>
        <w:lastRenderedPageBreak/>
        <w:drawing>
          <wp:anchor distT="0" distB="0" distL="114300" distR="114300" simplePos="0" relativeHeight="251663360" behindDoc="1" locked="0" layoutInCell="1" allowOverlap="1" wp14:anchorId="71506E75" wp14:editId="35AA6F7F">
            <wp:simplePos x="0" y="0"/>
            <wp:positionH relativeFrom="column">
              <wp:posOffset>-16510</wp:posOffset>
            </wp:positionH>
            <wp:positionV relativeFrom="paragraph">
              <wp:posOffset>559043</wp:posOffset>
            </wp:positionV>
            <wp:extent cx="6243200" cy="2952750"/>
            <wp:effectExtent l="0" t="0" r="5715" b="0"/>
            <wp:wrapNone/>
            <wp:docPr id="6" name="Picture 6" descr="C:\Users\rpaz\Pictures\summer science 7-16-14\20140716_123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paz\Pictures\summer science 7-16-14\20140716_1234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43200"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2673">
        <w:rPr>
          <w:rFonts w:ascii="Arial" w:hAnsi="Arial" w:cs="Arial"/>
          <w:sz w:val="28"/>
          <w:szCs w:val="28"/>
        </w:rPr>
        <w:t>iSTEM Food Detectives</w:t>
      </w:r>
    </w:p>
    <w:p w:rsidR="00755A61" w:rsidRPr="00755A61" w:rsidRDefault="00755A61" w:rsidP="00755A61">
      <w:pPr>
        <w:rPr>
          <w:rFonts w:ascii="Arial" w:hAnsi="Arial" w:cs="Arial"/>
          <w:sz w:val="28"/>
          <w:szCs w:val="28"/>
        </w:rPr>
      </w:pPr>
    </w:p>
    <w:p w:rsidR="00755A61" w:rsidRPr="00755A61" w:rsidRDefault="00755A61" w:rsidP="00755A61">
      <w:pPr>
        <w:rPr>
          <w:rFonts w:ascii="Arial" w:hAnsi="Arial" w:cs="Arial"/>
          <w:sz w:val="28"/>
          <w:szCs w:val="28"/>
        </w:rPr>
      </w:pPr>
    </w:p>
    <w:p w:rsidR="00755A61" w:rsidRPr="00755A61" w:rsidRDefault="00755A61" w:rsidP="00755A61">
      <w:pPr>
        <w:rPr>
          <w:rFonts w:ascii="Arial" w:hAnsi="Arial" w:cs="Arial"/>
          <w:sz w:val="28"/>
          <w:szCs w:val="28"/>
        </w:rPr>
      </w:pPr>
    </w:p>
    <w:p w:rsidR="00755A61" w:rsidRPr="00755A61" w:rsidRDefault="00755A61" w:rsidP="00755A61">
      <w:pPr>
        <w:rPr>
          <w:rFonts w:ascii="Arial" w:hAnsi="Arial" w:cs="Arial"/>
          <w:sz w:val="28"/>
          <w:szCs w:val="28"/>
        </w:rPr>
      </w:pPr>
    </w:p>
    <w:p w:rsidR="00755A61" w:rsidRPr="00755A61" w:rsidRDefault="00755A61" w:rsidP="00755A61">
      <w:pPr>
        <w:rPr>
          <w:rFonts w:ascii="Arial" w:hAnsi="Arial" w:cs="Arial"/>
          <w:sz w:val="28"/>
          <w:szCs w:val="28"/>
        </w:rPr>
      </w:pPr>
    </w:p>
    <w:p w:rsidR="00755A61" w:rsidRPr="00755A61" w:rsidRDefault="00755A61" w:rsidP="00755A61">
      <w:pPr>
        <w:rPr>
          <w:rFonts w:ascii="Arial" w:hAnsi="Arial" w:cs="Arial"/>
          <w:sz w:val="28"/>
          <w:szCs w:val="28"/>
        </w:rPr>
      </w:pPr>
    </w:p>
    <w:p w:rsidR="00755A61" w:rsidRPr="00755A61" w:rsidRDefault="00755A61" w:rsidP="00755A61">
      <w:pPr>
        <w:rPr>
          <w:rFonts w:ascii="Arial" w:hAnsi="Arial" w:cs="Arial"/>
          <w:sz w:val="28"/>
          <w:szCs w:val="28"/>
        </w:rPr>
      </w:pPr>
    </w:p>
    <w:p w:rsidR="00755A61" w:rsidRPr="00755A61" w:rsidRDefault="00755A61" w:rsidP="00755A61">
      <w:pPr>
        <w:rPr>
          <w:rFonts w:ascii="Arial" w:hAnsi="Arial" w:cs="Arial"/>
          <w:sz w:val="28"/>
          <w:szCs w:val="28"/>
        </w:rPr>
      </w:pPr>
    </w:p>
    <w:p w:rsidR="00755A61" w:rsidRPr="00755A61" w:rsidRDefault="00755A61" w:rsidP="00755A61">
      <w:pPr>
        <w:rPr>
          <w:rFonts w:ascii="Arial" w:hAnsi="Arial" w:cs="Arial"/>
          <w:sz w:val="28"/>
          <w:szCs w:val="28"/>
        </w:rPr>
      </w:pPr>
    </w:p>
    <w:p w:rsidR="00755A61" w:rsidRPr="00755A61" w:rsidRDefault="00755A61" w:rsidP="00755A61">
      <w:pPr>
        <w:rPr>
          <w:rFonts w:ascii="Arial" w:hAnsi="Arial" w:cs="Arial"/>
          <w:sz w:val="28"/>
          <w:szCs w:val="28"/>
        </w:rPr>
      </w:pPr>
    </w:p>
    <w:p w:rsidR="00755A61" w:rsidRDefault="00755A61" w:rsidP="00755A61">
      <w:pPr>
        <w:rPr>
          <w:rFonts w:ascii="Arial" w:hAnsi="Arial" w:cs="Arial"/>
          <w:sz w:val="28"/>
          <w:szCs w:val="28"/>
        </w:rPr>
      </w:pPr>
    </w:p>
    <w:p w:rsidR="00B22476" w:rsidRDefault="00755A61" w:rsidP="00755A61">
      <w:pPr>
        <w:rPr>
          <w:rFonts w:ascii="Arial" w:hAnsi="Arial" w:cs="Arial"/>
          <w:sz w:val="44"/>
          <w:szCs w:val="44"/>
        </w:rPr>
      </w:pPr>
      <w:r w:rsidRPr="00755A61">
        <w:rPr>
          <w:rFonts w:ascii="Arial" w:hAnsi="Arial" w:cs="Arial"/>
          <w:sz w:val="44"/>
          <w:szCs w:val="44"/>
        </w:rPr>
        <w:t>Summer 2015</w:t>
      </w:r>
    </w:p>
    <w:p w:rsidR="00755A61" w:rsidRDefault="00755A61" w:rsidP="00755A61">
      <w:pPr>
        <w:rPr>
          <w:rFonts w:ascii="Arial" w:hAnsi="Arial" w:cs="Arial"/>
          <w:b/>
          <w:sz w:val="28"/>
          <w:szCs w:val="28"/>
        </w:rPr>
      </w:pPr>
      <w:r w:rsidRPr="000E7DDA">
        <w:rPr>
          <w:rFonts w:ascii="Arial" w:hAnsi="Arial" w:cs="Arial"/>
          <w:b/>
          <w:sz w:val="28"/>
          <w:szCs w:val="28"/>
        </w:rPr>
        <w:t>Activity 1:</w:t>
      </w:r>
      <w:r w:rsidR="004F2EEC">
        <w:rPr>
          <w:rFonts w:ascii="Arial" w:hAnsi="Arial" w:cs="Arial"/>
          <w:b/>
          <w:sz w:val="28"/>
          <w:szCs w:val="28"/>
        </w:rPr>
        <w:t xml:space="preserve"> </w:t>
      </w:r>
      <w:r w:rsidR="004F2EEC" w:rsidRPr="004F2EEC">
        <w:rPr>
          <w:rFonts w:ascii="Arial" w:hAnsi="Arial" w:cs="Arial"/>
          <w:b/>
          <w:sz w:val="28"/>
          <w:szCs w:val="28"/>
        </w:rPr>
        <w:t>Make A Friendship Bracelet</w:t>
      </w:r>
    </w:p>
    <w:p w:rsidR="004F2EEC" w:rsidRDefault="004F2EEC" w:rsidP="00755A61">
      <w:pPr>
        <w:rPr>
          <w:rFonts w:ascii="Arial" w:hAnsi="Arial" w:cs="Arial"/>
          <w:b/>
          <w:sz w:val="28"/>
          <w:szCs w:val="28"/>
        </w:rPr>
      </w:pPr>
      <w:bookmarkStart w:id="0" w:name="_GoBack"/>
      <w:bookmarkEnd w:id="0"/>
    </w:p>
    <w:p w:rsidR="00755A61" w:rsidRPr="00755A61" w:rsidRDefault="00755A61" w:rsidP="00755A61">
      <w:pPr>
        <w:rPr>
          <w:rFonts w:ascii="Arial" w:hAnsi="Arial" w:cs="Arial"/>
          <w:sz w:val="44"/>
          <w:szCs w:val="44"/>
        </w:rPr>
      </w:pPr>
      <w:r w:rsidRPr="000E7DDA">
        <w:rPr>
          <w:rFonts w:ascii="Arial" w:hAnsi="Arial" w:cs="Arial"/>
          <w:b/>
          <w:sz w:val="28"/>
          <w:szCs w:val="28"/>
        </w:rPr>
        <w:t>Activity 2:</w:t>
      </w:r>
      <w:r w:rsidR="004F2EEC">
        <w:rPr>
          <w:rFonts w:ascii="Arial" w:hAnsi="Arial" w:cs="Arial"/>
          <w:b/>
          <w:sz w:val="28"/>
          <w:szCs w:val="28"/>
        </w:rPr>
        <w:t xml:space="preserve"> </w:t>
      </w:r>
      <w:r w:rsidR="004F2EEC" w:rsidRPr="004F2EEC">
        <w:rPr>
          <w:rFonts w:ascii="Arial" w:hAnsi="Arial" w:cs="Arial"/>
          <w:b/>
          <w:sz w:val="28"/>
          <w:szCs w:val="28"/>
        </w:rPr>
        <w:t>SOMA Cube</w:t>
      </w:r>
    </w:p>
    <w:sectPr w:rsidR="00755A61" w:rsidRPr="00755A61">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4777" w:rsidRDefault="00834777" w:rsidP="006F73A2">
      <w:pPr>
        <w:spacing w:after="0" w:line="240" w:lineRule="auto"/>
      </w:pPr>
      <w:r>
        <w:separator/>
      </w:r>
    </w:p>
  </w:endnote>
  <w:endnote w:type="continuationSeparator" w:id="0">
    <w:p w:rsidR="00834777" w:rsidRDefault="00834777" w:rsidP="006F7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ightShading-Accent1"/>
      <w:tblpPr w:leftFromText="180" w:rightFromText="180" w:vertAnchor="text" w:horzAnchor="page" w:tblpX="289" w:tblpY="160"/>
      <w:tblW w:w="11880" w:type="dxa"/>
      <w:tblBorders>
        <w:top w:val="single" w:sz="8" w:space="0" w:color="BDD6EE" w:themeColor="accent1" w:themeTint="66"/>
        <w:left w:val="single" w:sz="8" w:space="0" w:color="BDD6EE" w:themeColor="accent1" w:themeTint="66"/>
        <w:bottom w:val="single" w:sz="8" w:space="0" w:color="BDD6EE" w:themeColor="accent1" w:themeTint="66"/>
        <w:right w:val="single" w:sz="8" w:space="0" w:color="BDD6EE" w:themeColor="accent1" w:themeTint="66"/>
        <w:insideH w:val="single" w:sz="8" w:space="0" w:color="BDD6EE" w:themeColor="accent1" w:themeTint="66"/>
        <w:insideV w:val="single" w:sz="8" w:space="0" w:color="BDD6EE" w:themeColor="accent1" w:themeTint="66"/>
      </w:tblBorders>
      <w:shd w:val="clear" w:color="auto" w:fill="B86321"/>
      <w:tblLook w:val="0600" w:firstRow="0" w:lastRow="0" w:firstColumn="0" w:lastColumn="0" w:noHBand="1" w:noVBand="1"/>
    </w:tblPr>
    <w:tblGrid>
      <w:gridCol w:w="10998"/>
      <w:gridCol w:w="882"/>
    </w:tblGrid>
    <w:tr w:rsidR="00B22476" w:rsidRPr="008B3432" w:rsidTr="007001ED">
      <w:tc>
        <w:tcPr>
          <w:tcW w:w="10998" w:type="dxa"/>
          <w:shd w:val="clear" w:color="auto" w:fill="D87529"/>
        </w:tcPr>
        <w:p w:rsidR="00B22476" w:rsidRPr="008B3432" w:rsidRDefault="00B22476" w:rsidP="00B22476">
          <w:pPr>
            <w:jc w:val="right"/>
            <w:rPr>
              <w:i/>
              <w:color w:val="FFFFFF" w:themeColor="background1"/>
              <w:sz w:val="24"/>
              <w:szCs w:val="24"/>
            </w:rPr>
          </w:pPr>
          <w:sdt>
            <w:sdtPr>
              <w:rPr>
                <w:rFonts w:ascii="Calibri" w:hAnsi="Calibri"/>
                <w:b/>
                <w:bCs/>
                <w:i/>
                <w:caps/>
                <w:color w:val="FFFFFF" w:themeColor="background1"/>
              </w:rPr>
              <w:alias w:val="Title"/>
              <w:id w:val="-1005353690"/>
              <w:dataBinding w:prefixMappings="xmlns:ns0='http://schemas.openxmlformats.org/package/2006/metadata/core-properties' xmlns:ns1='http://purl.org/dc/elements/1.1/'" w:xpath="/ns0:coreProperties[1]/ns1:title[1]" w:storeItemID="{6C3C8BC8-F283-45AE-878A-BAB7291924A1}"/>
              <w:text/>
            </w:sdtPr>
            <w:sdtContent>
              <w:r>
                <w:rPr>
                  <w:rFonts w:ascii="Calibri" w:hAnsi="Calibri"/>
                  <w:b/>
                  <w:bCs/>
                  <w:i/>
                  <w:caps/>
                  <w:color w:val="FFFFFF" w:themeColor="background1"/>
                </w:rPr>
                <w:t>SuMMER / ISTEM</w:t>
              </w:r>
            </w:sdtContent>
          </w:sdt>
        </w:p>
      </w:tc>
      <w:tc>
        <w:tcPr>
          <w:tcW w:w="882" w:type="dxa"/>
          <w:shd w:val="clear" w:color="auto" w:fill="B86321"/>
        </w:tcPr>
        <w:p w:rsidR="00B22476" w:rsidRPr="008B3432" w:rsidRDefault="00B22476" w:rsidP="00B22476">
          <w:pPr>
            <w:tabs>
              <w:tab w:val="center" w:pos="747"/>
            </w:tabs>
            <w:jc w:val="right"/>
            <w:rPr>
              <w:i/>
              <w:color w:val="FFFFFF" w:themeColor="background1"/>
              <w:sz w:val="24"/>
              <w:szCs w:val="24"/>
            </w:rPr>
          </w:pPr>
          <w:r w:rsidRPr="008B3432">
            <w:rPr>
              <w:rFonts w:ascii="Calibri" w:hAnsi="Calibri"/>
              <w:b/>
              <w:i/>
              <w:color w:val="FFFFFF" w:themeColor="background1"/>
            </w:rPr>
            <w:fldChar w:fldCharType="begin"/>
          </w:r>
          <w:r w:rsidRPr="008B3432">
            <w:rPr>
              <w:rFonts w:ascii="Calibri" w:hAnsi="Calibri"/>
              <w:b/>
              <w:i/>
              <w:color w:val="FFFFFF" w:themeColor="background1"/>
              <w:sz w:val="24"/>
              <w:szCs w:val="24"/>
            </w:rPr>
            <w:instrText xml:space="preserve"> PAGE   \* MERGEFORMAT </w:instrText>
          </w:r>
          <w:r w:rsidRPr="008B3432">
            <w:rPr>
              <w:rFonts w:ascii="Calibri" w:hAnsi="Calibri"/>
              <w:b/>
              <w:i/>
              <w:color w:val="FFFFFF" w:themeColor="background1"/>
            </w:rPr>
            <w:fldChar w:fldCharType="separate"/>
          </w:r>
          <w:r w:rsidR="005179EC" w:rsidRPr="005179EC">
            <w:rPr>
              <w:rFonts w:ascii="Calibri" w:hAnsi="Calibri"/>
              <w:b/>
              <w:i/>
              <w:noProof/>
              <w:color w:val="FFFFFF" w:themeColor="background1"/>
              <w:szCs w:val="24"/>
            </w:rPr>
            <w:t>4</w:t>
          </w:r>
          <w:r w:rsidRPr="008B3432">
            <w:rPr>
              <w:rFonts w:ascii="Calibri" w:hAnsi="Calibri"/>
              <w:b/>
              <w:i/>
              <w:color w:val="FFFFFF" w:themeColor="background1"/>
            </w:rPr>
            <w:fldChar w:fldCharType="end"/>
          </w:r>
        </w:p>
      </w:tc>
    </w:tr>
  </w:tbl>
  <w:p w:rsidR="00B22476" w:rsidRPr="00B22476" w:rsidRDefault="00B22476" w:rsidP="00B224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4777" w:rsidRDefault="00834777" w:rsidP="006F73A2">
      <w:pPr>
        <w:spacing w:after="0" w:line="240" w:lineRule="auto"/>
      </w:pPr>
      <w:r>
        <w:separator/>
      </w:r>
    </w:p>
  </w:footnote>
  <w:footnote w:type="continuationSeparator" w:id="0">
    <w:p w:rsidR="00834777" w:rsidRDefault="00834777" w:rsidP="006F73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2476" w:rsidRDefault="00B22476">
    <w:pPr>
      <w:pStyle w:val="Header"/>
    </w:pPr>
    <w:r w:rsidRPr="001F2480">
      <w:rPr>
        <w:noProof/>
      </w:rPr>
      <w:drawing>
        <wp:anchor distT="0" distB="0" distL="114300" distR="114300" simplePos="0" relativeHeight="251659264" behindDoc="0" locked="0" layoutInCell="1" allowOverlap="1" wp14:anchorId="16F6FEF0" wp14:editId="1C9EF5E9">
          <wp:simplePos x="0" y="0"/>
          <wp:positionH relativeFrom="column">
            <wp:posOffset>-771525</wp:posOffset>
          </wp:positionH>
          <wp:positionV relativeFrom="page">
            <wp:posOffset>146050</wp:posOffset>
          </wp:positionV>
          <wp:extent cx="7467600" cy="1123950"/>
          <wp:effectExtent l="50800" t="50800" r="50800" b="4445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 head option one.png"/>
                  <pic:cNvPicPr/>
                </pic:nvPicPr>
                <pic:blipFill>
                  <a:blip r:embed="rId1">
                    <a:duotone>
                      <a:prstClr val="black"/>
                      <a:schemeClr val="accent6">
                        <a:tint val="45000"/>
                        <a:satMod val="400000"/>
                      </a:schemeClr>
                    </a:duotone>
                    <a:lum contrast="43000"/>
                    <a:extLst>
                      <a:ext uri="{28A0092B-C50C-407E-A947-70E740481C1C}">
                        <a14:useLocalDpi xmlns:a14="http://schemas.microsoft.com/office/drawing/2010/main" val="0"/>
                      </a:ext>
                    </a:extLst>
                  </a:blip>
                  <a:stretch>
                    <a:fillRect/>
                  </a:stretch>
                </pic:blipFill>
                <pic:spPr>
                  <a:xfrm>
                    <a:off x="0" y="0"/>
                    <a:ext cx="7467600" cy="1123950"/>
                  </a:xfrm>
                  <a:prstGeom prst="rect">
                    <a:avLst/>
                  </a:prstGeom>
                  <a:solidFill>
                    <a:srgbClr val="000000">
                      <a:shade val="95000"/>
                    </a:srgbClr>
                  </a:solidFill>
                  <a:ln w="47625" cap="sq">
                    <a:solidFill>
                      <a:srgbClr val="000000"/>
                    </a:solidFill>
                    <a:round/>
                  </a:ln>
                  <a:effec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B87"/>
    <w:rsid w:val="00012AD5"/>
    <w:rsid w:val="000E7DDA"/>
    <w:rsid w:val="00265481"/>
    <w:rsid w:val="00266F81"/>
    <w:rsid w:val="002764E8"/>
    <w:rsid w:val="00360E1D"/>
    <w:rsid w:val="003D6B87"/>
    <w:rsid w:val="004F2EEC"/>
    <w:rsid w:val="00502E4B"/>
    <w:rsid w:val="005179EC"/>
    <w:rsid w:val="00541879"/>
    <w:rsid w:val="006A1F7D"/>
    <w:rsid w:val="006F73A2"/>
    <w:rsid w:val="00755A61"/>
    <w:rsid w:val="007B570F"/>
    <w:rsid w:val="007D2FC3"/>
    <w:rsid w:val="00834777"/>
    <w:rsid w:val="009D3228"/>
    <w:rsid w:val="00A57447"/>
    <w:rsid w:val="00B22476"/>
    <w:rsid w:val="00C62601"/>
    <w:rsid w:val="00C7136D"/>
    <w:rsid w:val="00C90DB0"/>
    <w:rsid w:val="00C961B9"/>
    <w:rsid w:val="00DA164D"/>
    <w:rsid w:val="00DC3209"/>
    <w:rsid w:val="00F826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C2CAB"/>
  <w15:chartTrackingRefBased/>
  <w15:docId w15:val="{B21A9EC9-0365-49E6-A384-B3EA88F12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heme="minorHAnsi" w:hAnsi="Tahoma"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7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73A2"/>
  </w:style>
  <w:style w:type="paragraph" w:styleId="Footer">
    <w:name w:val="footer"/>
    <w:basedOn w:val="Normal"/>
    <w:link w:val="FooterChar"/>
    <w:uiPriority w:val="99"/>
    <w:unhideWhenUsed/>
    <w:rsid w:val="006F7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73A2"/>
  </w:style>
  <w:style w:type="paragraph" w:styleId="BalloonText">
    <w:name w:val="Balloon Text"/>
    <w:basedOn w:val="Normal"/>
    <w:link w:val="BalloonTextChar"/>
    <w:uiPriority w:val="99"/>
    <w:semiHidden/>
    <w:unhideWhenUsed/>
    <w:rsid w:val="00C713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136D"/>
    <w:rPr>
      <w:rFonts w:ascii="Segoe UI" w:hAnsi="Segoe UI" w:cs="Segoe UI"/>
      <w:sz w:val="18"/>
      <w:szCs w:val="18"/>
    </w:rPr>
  </w:style>
  <w:style w:type="table" w:styleId="LightShading-Accent1">
    <w:name w:val="Light Shading Accent 1"/>
    <w:basedOn w:val="TableNormal"/>
    <w:uiPriority w:val="60"/>
    <w:rsid w:val="00B22476"/>
    <w:pPr>
      <w:spacing w:after="0" w:line="240" w:lineRule="auto"/>
    </w:pPr>
    <w:rPr>
      <w:rFonts w:asciiTheme="minorHAnsi" w:eastAsiaTheme="minorEastAsia" w:hAnsiTheme="minorHAnsi"/>
      <w:color w:val="2E74B5" w:themeColor="accent1" w:themeShade="BF"/>
      <w:sz w:val="22"/>
      <w:lang w:eastAsia="zh-TW"/>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459</Words>
  <Characters>2618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SuMMER / ISTEM</dc:title>
  <dc:subject/>
  <dc:creator>rpaz</dc:creator>
  <cp:keywords/>
  <dc:description/>
  <cp:lastModifiedBy>Gomez, Rachel Flambures - (rpaz)</cp:lastModifiedBy>
  <cp:revision>2</cp:revision>
  <cp:lastPrinted>2014-06-16T22:42:00Z</cp:lastPrinted>
  <dcterms:created xsi:type="dcterms:W3CDTF">2016-07-22T06:35:00Z</dcterms:created>
  <dcterms:modified xsi:type="dcterms:W3CDTF">2016-07-22T06:35:00Z</dcterms:modified>
</cp:coreProperties>
</file>